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7E" w:rsidRPr="00840D9B" w:rsidRDefault="003238DB" w:rsidP="007E237E">
      <w:pPr>
        <w:rPr>
          <w:rFonts w:ascii="黑体" w:eastAsia="黑体"/>
          <w:szCs w:val="32"/>
        </w:rPr>
      </w:pPr>
      <w:r>
        <w:rPr>
          <w:rFonts w:ascii="黑体" w:eastAsia="黑体"/>
          <w:noProof/>
          <w:szCs w:val="32"/>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323.25pt;margin-top:618.75pt;width:120pt;height:120pt;z-index:251663360;mso-position-horizontal-relative:page;mso-position-vertical-relative:page" stroked="f">
            <v:imagedata r:id="rId7" o:title=""/>
            <w10:wrap anchorx="page" anchory="page"/>
          </v:shape>
        </w:pict>
      </w:r>
    </w:p>
    <w:p w:rsidR="007E237E" w:rsidRPr="00840D9B" w:rsidRDefault="007E237E" w:rsidP="007E237E">
      <w:pPr>
        <w:rPr>
          <w:rFonts w:ascii="黑体" w:eastAsia="黑体"/>
        </w:rPr>
      </w:pPr>
    </w:p>
    <w:p w:rsidR="007E237E" w:rsidRPr="00840D9B" w:rsidRDefault="007E237E" w:rsidP="007E237E">
      <w:pPr>
        <w:rPr>
          <w:rFonts w:ascii="黑体" w:eastAsia="黑体"/>
        </w:rPr>
      </w:pPr>
    </w:p>
    <w:p w:rsidR="007E237E" w:rsidRPr="00807939" w:rsidRDefault="007E237E" w:rsidP="007E237E">
      <w:pPr>
        <w:ind w:leftChars="35" w:left="111"/>
        <w:jc w:val="center"/>
        <w:rPr>
          <w:rFonts w:ascii="方正小标宋简体" w:eastAsia="方正小标宋简体"/>
          <w:color w:val="FF0000"/>
          <w:spacing w:val="120"/>
          <w:sz w:val="100"/>
          <w:szCs w:val="100"/>
        </w:rPr>
      </w:pPr>
      <w:r w:rsidRPr="00807939">
        <w:rPr>
          <w:rFonts w:ascii="方正小标宋简体" w:eastAsia="方正小标宋简体" w:hint="eastAsia"/>
          <w:color w:val="FF0000"/>
          <w:spacing w:val="120"/>
          <w:sz w:val="100"/>
          <w:szCs w:val="100"/>
        </w:rPr>
        <w:t>重庆大学文件</w:t>
      </w:r>
    </w:p>
    <w:p w:rsidR="007E237E" w:rsidRDefault="007E237E" w:rsidP="007E237E">
      <w:pPr>
        <w:jc w:val="center"/>
      </w:pPr>
    </w:p>
    <w:p w:rsidR="007E237E" w:rsidRPr="00E66ADA" w:rsidRDefault="007E237E" w:rsidP="007E237E">
      <w:pPr>
        <w:tabs>
          <w:tab w:val="left" w:pos="8532"/>
        </w:tabs>
        <w:ind w:rightChars="-1" w:right="-3"/>
        <w:jc w:val="center"/>
        <w:rPr>
          <w:rFonts w:ascii="仿宋_GB2312"/>
        </w:rPr>
      </w:pPr>
      <w:r>
        <w:rPr>
          <w:rFonts w:ascii="仿宋_GB2312" w:hint="eastAsia"/>
        </w:rPr>
        <w:t>重大校</w:t>
      </w:r>
      <w:r w:rsidRPr="00E66ADA">
        <w:rPr>
          <w:rFonts w:ascii="仿宋_GB2312" w:hint="eastAsia"/>
        </w:rPr>
        <w:t>〔201</w:t>
      </w:r>
      <w:r>
        <w:rPr>
          <w:rFonts w:ascii="仿宋_GB2312" w:hint="eastAsia"/>
        </w:rPr>
        <w:t>4</w:t>
      </w:r>
      <w:r w:rsidRPr="00E66ADA">
        <w:rPr>
          <w:rFonts w:ascii="仿宋_GB2312" w:hint="eastAsia"/>
        </w:rPr>
        <w:t>〕</w:t>
      </w:r>
      <w:r>
        <w:rPr>
          <w:rFonts w:ascii="仿宋_GB2312" w:hint="eastAsia"/>
        </w:rPr>
        <w:t>104</w:t>
      </w:r>
      <w:r w:rsidRPr="00E66ADA">
        <w:rPr>
          <w:rFonts w:ascii="仿宋_GB2312" w:hint="eastAsia"/>
        </w:rPr>
        <w:t>号</w:t>
      </w:r>
    </w:p>
    <w:p w:rsidR="007E237E" w:rsidRDefault="003238DB" w:rsidP="007E237E">
      <w:r w:rsidRPr="003238DB">
        <w:rPr>
          <w:rFonts w:ascii="方正小标宋简体" w:eastAsia="方正小标宋简体"/>
          <w:b/>
          <w:noProof/>
          <w:color w:val="FF0000"/>
          <w:sz w:val="110"/>
          <w:szCs w:val="110"/>
        </w:rPr>
        <w:pict>
          <v:shapetype id="_x0000_t32" coordsize="21600,21600" o:spt="32" o:oned="t" path="m,l21600,21600e" filled="f">
            <v:path arrowok="t" fillok="f" o:connecttype="none"/>
            <o:lock v:ext="edit" shapetype="t"/>
          </v:shapetype>
          <v:shape id="_x0000_s1032" type="#_x0000_t32" style="position:absolute;left:0;text-align:left;margin-left:.2pt;margin-top:4.45pt;width:442.2pt;height:.05pt;z-index:251662336" o:connectortype="straight" strokecolor="red" strokeweight="1.5pt"/>
        </w:pict>
      </w:r>
    </w:p>
    <w:p w:rsidR="007E237E" w:rsidRDefault="007E237E" w:rsidP="003D7A5D">
      <w:pPr>
        <w:spacing w:beforeLines="100" w:line="600" w:lineRule="exact"/>
        <w:jc w:val="center"/>
        <w:rPr>
          <w:rFonts w:ascii="方正小标宋简体" w:eastAsia="方正小标宋简体"/>
          <w:sz w:val="44"/>
          <w:szCs w:val="44"/>
        </w:rPr>
      </w:pPr>
      <w:r w:rsidRPr="001431FA">
        <w:rPr>
          <w:rFonts w:ascii="方正小标宋简体" w:eastAsia="方正小标宋简体" w:hint="eastAsia"/>
          <w:sz w:val="44"/>
          <w:szCs w:val="44"/>
        </w:rPr>
        <w:t>关于印发《重庆大学学术学位研究生</w:t>
      </w:r>
    </w:p>
    <w:p w:rsidR="007E237E" w:rsidRDefault="007E237E" w:rsidP="007E237E">
      <w:pPr>
        <w:spacing w:line="600" w:lineRule="exact"/>
        <w:jc w:val="center"/>
        <w:rPr>
          <w:rFonts w:ascii="方正小标宋简体" w:eastAsia="方正小标宋简体"/>
          <w:sz w:val="44"/>
          <w:szCs w:val="44"/>
        </w:rPr>
      </w:pPr>
      <w:r w:rsidRPr="001431FA">
        <w:rPr>
          <w:rFonts w:ascii="方正小标宋简体" w:eastAsia="方正小标宋简体" w:hint="eastAsia"/>
          <w:sz w:val="44"/>
          <w:szCs w:val="44"/>
        </w:rPr>
        <w:t>申请硕士、博士学位发表学术论文</w:t>
      </w:r>
    </w:p>
    <w:p w:rsidR="007E237E" w:rsidRPr="001A2EEF" w:rsidRDefault="007E237E" w:rsidP="003D7A5D">
      <w:pPr>
        <w:spacing w:afterLines="50" w:line="600" w:lineRule="exact"/>
        <w:jc w:val="center"/>
        <w:rPr>
          <w:rFonts w:ascii="方正小标宋简体" w:eastAsia="方正小标宋简体"/>
          <w:sz w:val="44"/>
          <w:szCs w:val="44"/>
        </w:rPr>
      </w:pPr>
      <w:r w:rsidRPr="001431FA">
        <w:rPr>
          <w:rFonts w:ascii="方正小标宋简体" w:eastAsia="方正小标宋简体" w:hint="eastAsia"/>
          <w:sz w:val="44"/>
          <w:szCs w:val="44"/>
        </w:rPr>
        <w:t>基本要求》的通知</w:t>
      </w:r>
    </w:p>
    <w:p w:rsidR="007E237E" w:rsidRDefault="007E237E" w:rsidP="007E237E">
      <w:pPr>
        <w:spacing w:line="540" w:lineRule="exact"/>
      </w:pPr>
      <w:r>
        <w:rPr>
          <w:rFonts w:hint="eastAsia"/>
        </w:rPr>
        <w:t>各二级单位：</w:t>
      </w:r>
    </w:p>
    <w:p w:rsidR="007E237E" w:rsidRPr="00614D43" w:rsidRDefault="007E237E" w:rsidP="007E237E">
      <w:pPr>
        <w:spacing w:line="540" w:lineRule="exact"/>
        <w:ind w:firstLineChars="200" w:firstLine="632"/>
        <w:rPr>
          <w:rFonts w:ascii="仿宋_GB2312"/>
        </w:rPr>
      </w:pPr>
      <w:r w:rsidRPr="00614D43">
        <w:rPr>
          <w:rFonts w:ascii="仿宋_GB2312" w:hint="eastAsia"/>
        </w:rPr>
        <w:t>《重庆大学学术学位研究生申请硕士、博士学位发表学术论文基本要求》已于2013年12月27日校学位评定委员会第九届十次会议审议通过，现印发</w:t>
      </w:r>
      <w:r>
        <w:rPr>
          <w:rFonts w:ascii="仿宋_GB2312" w:hint="eastAsia"/>
        </w:rPr>
        <w:t>给你们</w:t>
      </w:r>
      <w:r w:rsidRPr="00614D43">
        <w:rPr>
          <w:rFonts w:ascii="仿宋_GB2312" w:hint="eastAsia"/>
        </w:rPr>
        <w:t>，请遵照执行。</w:t>
      </w:r>
    </w:p>
    <w:p w:rsidR="007E237E" w:rsidRPr="00614D43" w:rsidRDefault="007E237E" w:rsidP="007E237E">
      <w:pPr>
        <w:spacing w:line="540" w:lineRule="exact"/>
        <w:ind w:firstLineChars="200" w:firstLine="632"/>
        <w:rPr>
          <w:rFonts w:ascii="仿宋_GB2312"/>
        </w:rPr>
      </w:pPr>
    </w:p>
    <w:p w:rsidR="007E237E" w:rsidRDefault="007E237E" w:rsidP="007E237E">
      <w:pPr>
        <w:spacing w:line="540" w:lineRule="exact"/>
        <w:ind w:firstLineChars="1673" w:firstLine="5284"/>
      </w:pPr>
      <w:r>
        <w:rPr>
          <w:rFonts w:hint="eastAsia"/>
        </w:rPr>
        <w:t>重</w:t>
      </w:r>
      <w:r>
        <w:rPr>
          <w:rFonts w:hint="eastAsia"/>
        </w:rPr>
        <w:t xml:space="preserve"> </w:t>
      </w:r>
      <w:r>
        <w:rPr>
          <w:rFonts w:hint="eastAsia"/>
        </w:rPr>
        <w:t>庆</w:t>
      </w:r>
      <w:r>
        <w:rPr>
          <w:rFonts w:hint="eastAsia"/>
        </w:rPr>
        <w:t xml:space="preserve"> </w:t>
      </w:r>
      <w:r>
        <w:rPr>
          <w:rFonts w:hint="eastAsia"/>
        </w:rPr>
        <w:t>大</w:t>
      </w:r>
      <w:r>
        <w:rPr>
          <w:rFonts w:hint="eastAsia"/>
        </w:rPr>
        <w:t xml:space="preserve"> </w:t>
      </w:r>
      <w:r>
        <w:rPr>
          <w:rFonts w:hint="eastAsia"/>
        </w:rPr>
        <w:t>学</w:t>
      </w:r>
    </w:p>
    <w:p w:rsidR="007E237E" w:rsidRDefault="007E237E" w:rsidP="007E237E">
      <w:pPr>
        <w:spacing w:line="540" w:lineRule="exact"/>
        <w:ind w:right="632"/>
        <w:jc w:val="center"/>
        <w:rPr>
          <w:rFonts w:ascii="仿宋_GB2312"/>
        </w:rPr>
      </w:pPr>
      <w:r>
        <w:rPr>
          <w:rFonts w:ascii="仿宋_GB2312" w:hint="eastAsia"/>
        </w:rPr>
        <w:t xml:space="preserve">                          </w:t>
      </w:r>
      <w:r w:rsidRPr="00AD543F">
        <w:rPr>
          <w:rFonts w:ascii="仿宋_GB2312" w:hint="eastAsia"/>
        </w:rPr>
        <w:t>201</w:t>
      </w:r>
      <w:r>
        <w:rPr>
          <w:rFonts w:ascii="仿宋_GB2312" w:hint="eastAsia"/>
        </w:rPr>
        <w:t>4</w:t>
      </w:r>
      <w:r w:rsidRPr="00AD543F">
        <w:rPr>
          <w:rFonts w:ascii="仿宋_GB2312" w:hint="eastAsia"/>
        </w:rPr>
        <w:t>年</w:t>
      </w:r>
      <w:r>
        <w:rPr>
          <w:rFonts w:ascii="仿宋_GB2312" w:hint="eastAsia"/>
        </w:rPr>
        <w:t>4</w:t>
      </w:r>
      <w:r w:rsidRPr="00AD543F">
        <w:rPr>
          <w:rFonts w:ascii="仿宋_GB2312" w:hint="eastAsia"/>
        </w:rPr>
        <w:t>月</w:t>
      </w:r>
      <w:r>
        <w:rPr>
          <w:rFonts w:ascii="仿宋_GB2312" w:hint="eastAsia"/>
        </w:rPr>
        <w:t>11</w:t>
      </w:r>
      <w:r w:rsidRPr="00AD543F">
        <w:rPr>
          <w:rFonts w:ascii="仿宋_GB2312" w:hint="eastAsia"/>
        </w:rPr>
        <w:t xml:space="preserve">日　　　　</w:t>
      </w:r>
    </w:p>
    <w:p w:rsidR="007E237E" w:rsidRDefault="007E237E" w:rsidP="007E237E">
      <w:pPr>
        <w:jc w:val="center"/>
        <w:rPr>
          <w:rFonts w:ascii="黑体" w:eastAsia="黑体"/>
        </w:rPr>
      </w:pPr>
    </w:p>
    <w:p w:rsidR="007E237E" w:rsidRDefault="007E237E" w:rsidP="003D7A5D">
      <w:pPr>
        <w:spacing w:beforeLines="50" w:line="660" w:lineRule="exact"/>
        <w:jc w:val="center"/>
        <w:rPr>
          <w:rFonts w:ascii="方正小标宋简体" w:eastAsia="方正小标宋简体"/>
          <w:sz w:val="44"/>
          <w:szCs w:val="44"/>
        </w:rPr>
      </w:pPr>
      <w:r w:rsidRPr="00614D43">
        <w:rPr>
          <w:rFonts w:ascii="方正小标宋简体" w:eastAsia="方正小标宋简体" w:hint="eastAsia"/>
          <w:sz w:val="44"/>
          <w:szCs w:val="44"/>
        </w:rPr>
        <w:lastRenderedPageBreak/>
        <w:t>重庆大学学术学位研究生申请</w:t>
      </w:r>
    </w:p>
    <w:p w:rsidR="007E237E" w:rsidRPr="000137CC" w:rsidRDefault="007E237E" w:rsidP="003D7A5D">
      <w:pPr>
        <w:spacing w:afterLines="50" w:line="660" w:lineRule="exact"/>
        <w:jc w:val="center"/>
        <w:rPr>
          <w:rFonts w:ascii="方正小标宋简体" w:eastAsia="方正小标宋简体"/>
          <w:sz w:val="44"/>
          <w:szCs w:val="44"/>
        </w:rPr>
      </w:pPr>
      <w:r w:rsidRPr="00614D43">
        <w:rPr>
          <w:rFonts w:ascii="方正小标宋简体" w:eastAsia="方正小标宋简体" w:hint="eastAsia"/>
          <w:sz w:val="44"/>
          <w:szCs w:val="44"/>
        </w:rPr>
        <w:t>硕士、博士学位发表学术论文基本要求</w:t>
      </w:r>
    </w:p>
    <w:p w:rsidR="007E237E" w:rsidRPr="00614D43" w:rsidRDefault="007E237E" w:rsidP="007E237E">
      <w:pPr>
        <w:ind w:firstLineChars="200" w:firstLine="632"/>
        <w:rPr>
          <w:rFonts w:ascii="仿宋_GB2312"/>
        </w:rPr>
      </w:pPr>
      <w:r w:rsidRPr="00614D43">
        <w:rPr>
          <w:rFonts w:ascii="仿宋_GB2312" w:hint="eastAsia"/>
        </w:rPr>
        <w:t>学术论文撰写和发表是学术学位研究生学术能力训练的重要途径和学术成果的重要体现。为提高我校研究生培养质量，对我校学术学位研究生申请硕士、博士学位发表学术论文的基本要求规定如下</w:t>
      </w:r>
      <w:r w:rsidR="00775EB6">
        <w:rPr>
          <w:rFonts w:ascii="仿宋_GB2312" w:hint="eastAsia"/>
        </w:rPr>
        <w:t>：</w:t>
      </w:r>
    </w:p>
    <w:p w:rsidR="007E237E" w:rsidRPr="00614D43" w:rsidRDefault="007E237E" w:rsidP="007E237E">
      <w:pPr>
        <w:ind w:firstLineChars="200" w:firstLine="632"/>
        <w:rPr>
          <w:rFonts w:ascii="黑体" w:eastAsia="黑体" w:hAnsi="黑体"/>
        </w:rPr>
      </w:pPr>
      <w:r w:rsidRPr="00614D43">
        <w:rPr>
          <w:rFonts w:ascii="黑体" w:eastAsia="黑体" w:hAnsi="黑体" w:hint="eastAsia"/>
        </w:rPr>
        <w:t>一、申请硕士学位发表学术论文的基本要求</w:t>
      </w:r>
    </w:p>
    <w:p w:rsidR="007E237E" w:rsidRPr="00614D43" w:rsidRDefault="007E237E" w:rsidP="007E237E">
      <w:pPr>
        <w:ind w:firstLineChars="200" w:firstLine="616"/>
        <w:rPr>
          <w:rFonts w:ascii="仿宋_GB2312"/>
          <w:spacing w:val="-4"/>
        </w:rPr>
      </w:pPr>
      <w:r w:rsidRPr="00614D43">
        <w:rPr>
          <w:rFonts w:ascii="仿宋_GB2312" w:hint="eastAsia"/>
          <w:spacing w:val="-4"/>
        </w:rPr>
        <w:t>学术学位硕士研究生在申请硕士学位时原则上应发表学术论文一篇。学术论文的发表可以是正式出版的学术刊物，也可以是国际国内学术会议、中国科技论文在线等。具体要求由各学位评定分委员会根据自身实际情况制定，报校学位办公室审核、备案。</w:t>
      </w:r>
    </w:p>
    <w:p w:rsidR="007E237E" w:rsidRPr="00614D43" w:rsidRDefault="007E237E" w:rsidP="007E237E">
      <w:pPr>
        <w:ind w:firstLineChars="200" w:firstLine="632"/>
        <w:rPr>
          <w:rFonts w:ascii="黑体" w:eastAsia="黑体" w:hAnsi="黑体"/>
        </w:rPr>
      </w:pPr>
      <w:r w:rsidRPr="00614D43">
        <w:rPr>
          <w:rFonts w:ascii="黑体" w:eastAsia="黑体" w:hAnsi="黑体" w:hint="eastAsia"/>
        </w:rPr>
        <w:t>二、申请博士学位发表学术论文的基本要求</w:t>
      </w:r>
    </w:p>
    <w:p w:rsidR="007E237E" w:rsidRPr="00614D43" w:rsidRDefault="007E237E" w:rsidP="007E237E">
      <w:pPr>
        <w:ind w:firstLineChars="200" w:firstLine="632"/>
        <w:rPr>
          <w:rFonts w:ascii="仿宋_GB2312"/>
        </w:rPr>
      </w:pPr>
      <w:r w:rsidRPr="00614D43">
        <w:rPr>
          <w:rFonts w:ascii="仿宋_GB2312" w:hint="eastAsia"/>
        </w:rPr>
        <w:t>学术学位博士研究生申请博士学位发表学术论文应符合以下要求：</w:t>
      </w:r>
    </w:p>
    <w:p w:rsidR="007E237E" w:rsidRPr="00614D43" w:rsidRDefault="007E237E" w:rsidP="007E237E">
      <w:pPr>
        <w:ind w:firstLineChars="200" w:firstLine="632"/>
        <w:rPr>
          <w:rFonts w:ascii="仿宋_GB2312"/>
        </w:rPr>
      </w:pPr>
      <w:r w:rsidRPr="00614D43">
        <w:rPr>
          <w:rFonts w:ascii="仿宋_GB2312" w:hint="eastAsia"/>
        </w:rPr>
        <w:t>1</w:t>
      </w:r>
      <w:r>
        <w:rPr>
          <w:rFonts w:ascii="仿宋_GB2312" w:hint="eastAsia"/>
        </w:rPr>
        <w:t>.</w:t>
      </w:r>
      <w:r w:rsidRPr="00614D43">
        <w:rPr>
          <w:rFonts w:ascii="仿宋_GB2312" w:hint="eastAsia"/>
        </w:rPr>
        <w:t>基本要求</w:t>
      </w:r>
    </w:p>
    <w:p w:rsidR="007E237E" w:rsidRPr="00614D43" w:rsidRDefault="007E237E" w:rsidP="007E237E">
      <w:pPr>
        <w:ind w:firstLineChars="200" w:firstLine="632"/>
        <w:rPr>
          <w:rFonts w:ascii="仿宋_GB2312"/>
        </w:rPr>
      </w:pPr>
      <w:r w:rsidRPr="00614D43">
        <w:rPr>
          <w:rFonts w:ascii="仿宋_GB2312" w:hint="eastAsia"/>
        </w:rPr>
        <w:t>理</w:t>
      </w:r>
      <w:r w:rsidRPr="00614D43">
        <w:rPr>
          <w:rFonts w:ascii="仿宋_GB2312" w:hint="eastAsia"/>
          <w:spacing w:val="-12"/>
        </w:rPr>
        <w:t>学：应至少在相关学科SCI三区及以上期刊发表学术论文1篇。</w:t>
      </w:r>
    </w:p>
    <w:p w:rsidR="007E237E" w:rsidRPr="00614D43" w:rsidRDefault="007E237E" w:rsidP="007E237E">
      <w:pPr>
        <w:ind w:firstLineChars="200" w:firstLine="632"/>
        <w:rPr>
          <w:rFonts w:ascii="仿宋_GB2312"/>
        </w:rPr>
      </w:pPr>
      <w:r w:rsidRPr="00614D43">
        <w:rPr>
          <w:rFonts w:ascii="仿宋_GB2312" w:hint="eastAsia"/>
        </w:rPr>
        <w:t>工学（含建筑类）：应至少在相关学科SCI三区及以上期刊、或者相当水平EI检索权威期刊上发表学术论文1篇。</w:t>
      </w:r>
    </w:p>
    <w:p w:rsidR="007E237E" w:rsidRPr="00614D43" w:rsidRDefault="007E237E" w:rsidP="007E237E">
      <w:pPr>
        <w:ind w:firstLineChars="200" w:firstLine="632"/>
        <w:rPr>
          <w:rFonts w:ascii="仿宋_GB2312"/>
        </w:rPr>
      </w:pPr>
      <w:r w:rsidRPr="00614D43">
        <w:rPr>
          <w:rFonts w:ascii="仿宋_GB2312" w:hint="eastAsia"/>
        </w:rPr>
        <w:t>经管类：应至少在权威期刊及以上发表学术论文1篇，或在重要期刊上发表学术论文2篇。</w:t>
      </w:r>
    </w:p>
    <w:p w:rsidR="007E237E" w:rsidRPr="00614D43" w:rsidRDefault="007E237E" w:rsidP="007E237E">
      <w:pPr>
        <w:ind w:firstLineChars="200" w:firstLine="632"/>
        <w:rPr>
          <w:rFonts w:ascii="仿宋_GB2312"/>
        </w:rPr>
      </w:pPr>
      <w:r w:rsidRPr="00614D43">
        <w:rPr>
          <w:rFonts w:ascii="仿宋_GB2312" w:hint="eastAsia"/>
        </w:rPr>
        <w:t>法学类：应至少在权威期刊及以上发表学术论文1篇，或在</w:t>
      </w:r>
      <w:r w:rsidRPr="00614D43">
        <w:rPr>
          <w:rFonts w:ascii="仿宋_GB2312" w:hint="eastAsia"/>
        </w:rPr>
        <w:lastRenderedPageBreak/>
        <w:t>重要期刊上发表学术论文2篇，或在重要期刊上发表学术论文1篇同时在CSSCI期刊上发表法学学术论文2篇，或在有重要影响的CSSCI期刊上发表法学学术论文3篇。</w:t>
      </w:r>
    </w:p>
    <w:p w:rsidR="007E237E" w:rsidRPr="00614D43" w:rsidRDefault="007E237E" w:rsidP="007E237E">
      <w:pPr>
        <w:ind w:firstLineChars="200" w:firstLine="632"/>
        <w:rPr>
          <w:rFonts w:ascii="仿宋_GB2312"/>
        </w:rPr>
      </w:pPr>
      <w:r w:rsidRPr="00614D43">
        <w:rPr>
          <w:rFonts w:ascii="仿宋_GB2312" w:hint="eastAsia"/>
        </w:rPr>
        <w:t>各学院及各学位评定分委员会可根据自身学科特点和学科发展需求，提出高于本基本要求的具体规定，报校学位办公室备案后执行。</w:t>
      </w:r>
    </w:p>
    <w:p w:rsidR="007E237E" w:rsidRPr="00614D43" w:rsidRDefault="007E237E" w:rsidP="007E237E">
      <w:pPr>
        <w:ind w:firstLineChars="200" w:firstLine="632"/>
        <w:rPr>
          <w:rFonts w:ascii="仿宋_GB2312"/>
        </w:rPr>
      </w:pPr>
      <w:r w:rsidRPr="00614D43">
        <w:rPr>
          <w:rFonts w:ascii="仿宋_GB2312" w:hint="eastAsia"/>
        </w:rPr>
        <w:t>2</w:t>
      </w:r>
      <w:r>
        <w:rPr>
          <w:rFonts w:ascii="仿宋_GB2312" w:hint="eastAsia"/>
        </w:rPr>
        <w:t>.</w:t>
      </w:r>
      <w:r w:rsidRPr="00614D43">
        <w:rPr>
          <w:rFonts w:ascii="仿宋_GB2312" w:hint="eastAsia"/>
        </w:rPr>
        <w:t>学术论文发表类别、期刊界定</w:t>
      </w:r>
    </w:p>
    <w:p w:rsidR="007E237E" w:rsidRPr="00614D43" w:rsidRDefault="007E237E" w:rsidP="007E237E">
      <w:pPr>
        <w:ind w:firstLineChars="200" w:firstLine="632"/>
        <w:rPr>
          <w:rFonts w:ascii="仿宋_GB2312"/>
        </w:rPr>
      </w:pPr>
      <w:r w:rsidRPr="00614D43">
        <w:rPr>
          <w:rFonts w:ascii="仿宋_GB2312" w:hint="eastAsia"/>
        </w:rPr>
        <w:t>理学、工学（含建筑类）的SCI检索学术论文分区按照中国科学技术信息研究所最新分区标准执行；EI检索权威期刊按科技处组织制定、学校审定的期刊目录执行。</w:t>
      </w:r>
    </w:p>
    <w:p w:rsidR="007E237E" w:rsidRPr="00614D43" w:rsidRDefault="007E237E" w:rsidP="007E237E">
      <w:pPr>
        <w:ind w:firstLineChars="200" w:firstLine="632"/>
        <w:rPr>
          <w:rFonts w:ascii="仿宋_GB2312"/>
        </w:rPr>
      </w:pPr>
      <w:r w:rsidRPr="00614D43">
        <w:rPr>
          <w:rFonts w:ascii="仿宋_GB2312" w:hint="eastAsia"/>
        </w:rPr>
        <w:t>经管类和法学类的权威期刊和重要期刊按社科处组织制定、学校审定的期刊目录执行。法学类有重要影响的CSSCI期刊按法学院学位评定分委员会制定，学校审定的期刊目录执行。</w:t>
      </w:r>
    </w:p>
    <w:p w:rsidR="007E237E" w:rsidRPr="00614D43" w:rsidRDefault="007E237E" w:rsidP="007E237E">
      <w:pPr>
        <w:ind w:firstLineChars="200" w:firstLine="632"/>
        <w:rPr>
          <w:rFonts w:ascii="仿宋_GB2312"/>
        </w:rPr>
      </w:pPr>
      <w:r w:rsidRPr="00614D43">
        <w:rPr>
          <w:rFonts w:ascii="仿宋_GB2312" w:hint="eastAsia"/>
        </w:rPr>
        <w:t>在以上各种期刊的“增刊”上所发表的论文不能作为申请博士学位发表的学术论文。</w:t>
      </w:r>
    </w:p>
    <w:p w:rsidR="007E237E" w:rsidRPr="00614D43" w:rsidRDefault="007E237E" w:rsidP="007E237E">
      <w:pPr>
        <w:ind w:firstLineChars="200" w:firstLine="632"/>
        <w:rPr>
          <w:rFonts w:ascii="黑体" w:eastAsia="黑体" w:hAnsi="黑体"/>
        </w:rPr>
      </w:pPr>
      <w:r w:rsidRPr="00614D43">
        <w:rPr>
          <w:rFonts w:ascii="黑体" w:eastAsia="黑体" w:hAnsi="黑体" w:hint="eastAsia"/>
        </w:rPr>
        <w:t>三、学术论文的认定</w:t>
      </w:r>
    </w:p>
    <w:p w:rsidR="007E237E" w:rsidRPr="00614D43" w:rsidRDefault="007E237E" w:rsidP="007E237E">
      <w:pPr>
        <w:ind w:firstLineChars="200" w:firstLine="632"/>
        <w:rPr>
          <w:rFonts w:ascii="仿宋_GB2312"/>
        </w:rPr>
      </w:pPr>
      <w:r w:rsidRPr="00614D43">
        <w:rPr>
          <w:rFonts w:ascii="仿宋_GB2312" w:hint="eastAsia"/>
        </w:rPr>
        <w:t>1</w:t>
      </w:r>
      <w:r>
        <w:rPr>
          <w:rFonts w:ascii="仿宋_GB2312" w:hint="eastAsia"/>
        </w:rPr>
        <w:t>.</w:t>
      </w:r>
      <w:r w:rsidRPr="00614D43">
        <w:rPr>
          <w:rFonts w:ascii="仿宋_GB2312" w:hint="eastAsia"/>
        </w:rPr>
        <w:t>学术学位研究生按申请学位的基本要求发表的学术论文，必须是学位申请者在读博士或硕士研究生期间发表，且与学位论文内容紧密相关，以重庆大学为第一署名单位，研究生为第一作者或者第二作者（导师为第一作者）的学术论文，对发表论文一篇以上的至少有一篇是第一作者。</w:t>
      </w:r>
    </w:p>
    <w:p w:rsidR="007E237E" w:rsidRPr="00614D43" w:rsidRDefault="007E237E" w:rsidP="007E237E">
      <w:pPr>
        <w:ind w:firstLineChars="200" w:firstLine="632"/>
        <w:rPr>
          <w:rFonts w:ascii="仿宋_GB2312"/>
        </w:rPr>
      </w:pPr>
      <w:r w:rsidRPr="00614D43">
        <w:rPr>
          <w:rFonts w:ascii="仿宋_GB2312" w:hint="eastAsia"/>
        </w:rPr>
        <w:t>2</w:t>
      </w:r>
      <w:r>
        <w:rPr>
          <w:rFonts w:ascii="仿宋_GB2312" w:hint="eastAsia"/>
        </w:rPr>
        <w:t>.</w:t>
      </w:r>
      <w:r w:rsidRPr="00614D43">
        <w:rPr>
          <w:rFonts w:ascii="仿宋_GB2312" w:hint="eastAsia"/>
        </w:rPr>
        <w:t>学术学位研究生在申请学位时，应提交所发表学术论文的</w:t>
      </w:r>
      <w:r w:rsidRPr="00614D43">
        <w:rPr>
          <w:rFonts w:ascii="仿宋_GB2312" w:hint="eastAsia"/>
        </w:rPr>
        <w:lastRenderedPageBreak/>
        <w:t>刊物封面、目录及论文首页复印件。若学术论文只录用未正式发表，需提交学术期刊编辑部的书面公章录用证明原件、投稿录用的论文复印件和承诺书，并由研究生指导教师签字确认后方可被认定为有效学术论文。如提交的录用证明存在弄虚作假等行为，学校将对相关责任人按有关规定进行处理。</w:t>
      </w:r>
    </w:p>
    <w:p w:rsidR="007E237E" w:rsidRPr="00614D43" w:rsidRDefault="007E237E" w:rsidP="007E237E">
      <w:pPr>
        <w:ind w:firstLineChars="200" w:firstLine="632"/>
        <w:rPr>
          <w:rFonts w:ascii="黑体" w:eastAsia="黑体" w:hAnsi="黑体"/>
        </w:rPr>
      </w:pPr>
      <w:r w:rsidRPr="00614D43">
        <w:rPr>
          <w:rFonts w:ascii="黑体" w:eastAsia="黑体" w:hAnsi="黑体" w:hint="eastAsia"/>
        </w:rPr>
        <w:t>四、其他</w:t>
      </w:r>
    </w:p>
    <w:p w:rsidR="007E237E" w:rsidRPr="00614D43" w:rsidRDefault="007E237E" w:rsidP="007E237E">
      <w:pPr>
        <w:ind w:firstLineChars="200" w:firstLine="632"/>
        <w:rPr>
          <w:rFonts w:ascii="仿宋_GB2312"/>
        </w:rPr>
      </w:pPr>
      <w:r w:rsidRPr="00614D43">
        <w:rPr>
          <w:rFonts w:ascii="仿宋_GB2312" w:hint="eastAsia"/>
        </w:rPr>
        <w:t>1</w:t>
      </w:r>
      <w:r>
        <w:rPr>
          <w:rFonts w:ascii="仿宋_GB2312" w:hint="eastAsia"/>
        </w:rPr>
        <w:t>.</w:t>
      </w:r>
      <w:r w:rsidRPr="00614D43">
        <w:rPr>
          <w:rFonts w:ascii="仿宋_GB2312" w:hint="eastAsia"/>
        </w:rPr>
        <w:t>本规定自2014年9月入学的研究生开始执行，其他在读研究生也可选择执行本规定。</w:t>
      </w:r>
    </w:p>
    <w:p w:rsidR="007E237E" w:rsidRDefault="007E237E" w:rsidP="007E237E">
      <w:pPr>
        <w:ind w:firstLineChars="200" w:firstLine="632"/>
        <w:rPr>
          <w:rFonts w:ascii="仿宋_GB2312"/>
        </w:rPr>
      </w:pPr>
      <w:r w:rsidRPr="00614D43">
        <w:rPr>
          <w:rFonts w:ascii="仿宋_GB2312" w:hint="eastAsia"/>
        </w:rPr>
        <w:t>2</w:t>
      </w:r>
      <w:r>
        <w:rPr>
          <w:rFonts w:ascii="仿宋_GB2312" w:hint="eastAsia"/>
        </w:rPr>
        <w:t>.</w:t>
      </w:r>
      <w:r w:rsidRPr="00614D43">
        <w:rPr>
          <w:rFonts w:ascii="仿宋_GB2312" w:hint="eastAsia"/>
        </w:rPr>
        <w:t>本规定由研究生院学位办公室负责解释。</w:t>
      </w:r>
    </w:p>
    <w:p w:rsidR="007E237E" w:rsidRDefault="007E237E" w:rsidP="007E237E">
      <w:pPr>
        <w:rPr>
          <w:rFonts w:ascii="仿宋_GB2312"/>
        </w:rPr>
      </w:pPr>
    </w:p>
    <w:p w:rsidR="007E237E" w:rsidRDefault="007E237E" w:rsidP="007E237E">
      <w:pPr>
        <w:rPr>
          <w:rFonts w:ascii="仿宋_GB2312"/>
        </w:rPr>
      </w:pPr>
    </w:p>
    <w:p w:rsidR="007E237E" w:rsidRDefault="007E237E" w:rsidP="007E237E">
      <w:pPr>
        <w:rPr>
          <w:rFonts w:ascii="仿宋_GB2312"/>
        </w:rPr>
      </w:pPr>
    </w:p>
    <w:p w:rsidR="007E237E" w:rsidRDefault="007E237E" w:rsidP="007E237E">
      <w:pPr>
        <w:rPr>
          <w:rFonts w:ascii="仿宋_GB2312"/>
        </w:rPr>
      </w:pPr>
    </w:p>
    <w:p w:rsidR="007E237E" w:rsidRDefault="007E237E" w:rsidP="007E237E">
      <w:pPr>
        <w:rPr>
          <w:rFonts w:ascii="仿宋_GB2312"/>
        </w:rPr>
      </w:pPr>
    </w:p>
    <w:p w:rsidR="007E237E" w:rsidRDefault="007E237E" w:rsidP="007E237E">
      <w:pPr>
        <w:rPr>
          <w:rFonts w:ascii="仿宋_GB2312"/>
        </w:rPr>
      </w:pPr>
    </w:p>
    <w:p w:rsidR="007E237E" w:rsidRDefault="007E237E" w:rsidP="007E237E">
      <w:pPr>
        <w:rPr>
          <w:rFonts w:ascii="仿宋_GB2312"/>
        </w:rPr>
      </w:pPr>
    </w:p>
    <w:p w:rsidR="007E237E" w:rsidRDefault="007E237E" w:rsidP="007E237E">
      <w:pPr>
        <w:rPr>
          <w:rFonts w:ascii="仿宋_GB2312"/>
        </w:rPr>
      </w:pPr>
    </w:p>
    <w:p w:rsidR="007E237E" w:rsidRDefault="007E237E" w:rsidP="007E237E">
      <w:pPr>
        <w:rPr>
          <w:rFonts w:ascii="仿宋_GB2312"/>
        </w:rPr>
      </w:pPr>
    </w:p>
    <w:p w:rsidR="007E237E" w:rsidRDefault="007E237E" w:rsidP="007E237E">
      <w:pPr>
        <w:rPr>
          <w:rFonts w:ascii="仿宋_GB2312"/>
          <w:sz w:val="28"/>
          <w:szCs w:val="28"/>
        </w:rPr>
      </w:pPr>
    </w:p>
    <w:p w:rsidR="000137CC" w:rsidRPr="007E237E" w:rsidRDefault="003238DB" w:rsidP="007E237E">
      <w:pPr>
        <w:ind w:firstLineChars="100" w:firstLine="276"/>
        <w:rPr>
          <w:rFonts w:ascii="仿宋_GB2312"/>
          <w:sz w:val="28"/>
          <w:szCs w:val="28"/>
        </w:rPr>
      </w:pPr>
      <w:r>
        <w:rPr>
          <w:rFonts w:ascii="仿宋_GB2312"/>
          <w:sz w:val="28"/>
          <w:szCs w:val="28"/>
        </w:rPr>
        <w:pict>
          <v:shape id="_x0000_s1031" type="#_x0000_t32" style="position:absolute;left:0;text-align:left;margin-left:.2pt;margin-top:-.45pt;width:442.2pt;height:0;z-index:251661312" o:connectortype="straight" strokeweight=".35pt"/>
        </w:pict>
      </w:r>
      <w:r>
        <w:rPr>
          <w:rFonts w:ascii="仿宋_GB2312"/>
          <w:sz w:val="28"/>
          <w:szCs w:val="28"/>
        </w:rPr>
        <w:pict>
          <v:shape id="_x0000_s1030" type="#_x0000_t32" style="position:absolute;left:0;text-align:left;margin-left:.2pt;margin-top:28.95pt;width:442.2pt;height:0;z-index:251660288" o:connectortype="straight" strokeweight=".35pt"/>
        </w:pict>
      </w:r>
      <w:r w:rsidR="007E237E">
        <w:rPr>
          <w:rFonts w:ascii="仿宋_GB2312" w:hint="eastAsia"/>
          <w:sz w:val="28"/>
          <w:szCs w:val="28"/>
        </w:rPr>
        <w:t>重庆大学校长办公室</w:t>
      </w:r>
      <w:r w:rsidR="007E237E" w:rsidRPr="003E2225">
        <w:rPr>
          <w:rFonts w:ascii="仿宋_GB2312" w:hint="eastAsia"/>
          <w:sz w:val="28"/>
          <w:szCs w:val="28"/>
        </w:rPr>
        <w:t xml:space="preserve">                </w:t>
      </w:r>
      <w:r w:rsidR="007E237E">
        <w:rPr>
          <w:rFonts w:ascii="仿宋_GB2312" w:hint="eastAsia"/>
          <w:sz w:val="28"/>
          <w:szCs w:val="28"/>
        </w:rPr>
        <w:t xml:space="preserve"> </w:t>
      </w:r>
      <w:r w:rsidR="007E237E" w:rsidRPr="003E2225">
        <w:rPr>
          <w:rFonts w:ascii="仿宋_GB2312" w:hint="eastAsia"/>
          <w:sz w:val="28"/>
          <w:szCs w:val="28"/>
        </w:rPr>
        <w:t xml:space="preserve"> </w:t>
      </w:r>
      <w:r w:rsidR="007E237E">
        <w:rPr>
          <w:rFonts w:ascii="仿宋_GB2312" w:hint="eastAsia"/>
          <w:sz w:val="28"/>
          <w:szCs w:val="28"/>
        </w:rPr>
        <w:t xml:space="preserve"> </w:t>
      </w:r>
      <w:r w:rsidR="007E237E" w:rsidRPr="003E2225">
        <w:rPr>
          <w:rFonts w:ascii="仿宋_GB2312" w:hint="eastAsia"/>
          <w:sz w:val="28"/>
          <w:szCs w:val="28"/>
        </w:rPr>
        <w:t xml:space="preserve">   </w:t>
      </w:r>
      <w:r w:rsidR="007E237E">
        <w:rPr>
          <w:rFonts w:ascii="仿宋_GB2312" w:hint="eastAsia"/>
          <w:sz w:val="28"/>
          <w:szCs w:val="28"/>
        </w:rPr>
        <w:t>2014</w:t>
      </w:r>
      <w:r w:rsidR="007E237E" w:rsidRPr="003E2225">
        <w:rPr>
          <w:rFonts w:ascii="仿宋_GB2312" w:hint="eastAsia"/>
          <w:sz w:val="28"/>
          <w:szCs w:val="28"/>
        </w:rPr>
        <w:t>年</w:t>
      </w:r>
      <w:r w:rsidR="007E237E">
        <w:rPr>
          <w:rFonts w:ascii="仿宋_GB2312" w:hint="eastAsia"/>
          <w:sz w:val="28"/>
          <w:szCs w:val="28"/>
        </w:rPr>
        <w:t>4</w:t>
      </w:r>
      <w:r w:rsidR="007E237E" w:rsidRPr="003E2225">
        <w:rPr>
          <w:rFonts w:ascii="仿宋_GB2312" w:hint="eastAsia"/>
          <w:sz w:val="28"/>
          <w:szCs w:val="28"/>
        </w:rPr>
        <w:t>月</w:t>
      </w:r>
      <w:r w:rsidR="007E237E">
        <w:rPr>
          <w:rFonts w:ascii="仿宋_GB2312" w:hint="eastAsia"/>
          <w:sz w:val="28"/>
          <w:szCs w:val="28"/>
        </w:rPr>
        <w:t>11</w:t>
      </w:r>
      <w:r w:rsidR="007E237E" w:rsidRPr="003E2225">
        <w:rPr>
          <w:rFonts w:ascii="仿宋_GB2312" w:hint="eastAsia"/>
          <w:sz w:val="28"/>
          <w:szCs w:val="28"/>
        </w:rPr>
        <w:t>日印发</w:t>
      </w:r>
    </w:p>
    <w:sectPr w:rsidR="000137CC" w:rsidRPr="007E237E" w:rsidSect="005456DD">
      <w:footerReference w:type="even" r:id="rId8"/>
      <w:footerReference w:type="default" r:id="rId9"/>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9CE" w:rsidRDefault="009309CE" w:rsidP="007626EC">
      <w:r>
        <w:separator/>
      </w:r>
    </w:p>
  </w:endnote>
  <w:endnote w:type="continuationSeparator" w:id="1">
    <w:p w:rsidR="009309CE" w:rsidRDefault="009309CE" w:rsidP="00762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A" w:rsidRDefault="003238DB"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3D7A5D" w:rsidRPr="003D7A5D">
      <w:rPr>
        <w:rFonts w:ascii="仿宋_GB2312"/>
        <w:noProof/>
        <w:sz w:val="28"/>
        <w:szCs w:val="28"/>
        <w:lang w:val="zh-CN"/>
      </w:rPr>
      <w:t>-</w:t>
    </w:r>
    <w:r w:rsidR="003D7A5D">
      <w:rPr>
        <w:rFonts w:ascii="仿宋_GB2312"/>
        <w:noProof/>
        <w:sz w:val="28"/>
        <w:szCs w:val="28"/>
      </w:rPr>
      <w:t xml:space="preserve"> 2 -</w:t>
    </w:r>
    <w:r w:rsidRPr="00183DE4">
      <w:rPr>
        <w:rFonts w:ascii="仿宋_GB2312"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A" w:rsidRDefault="003238DB"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3D7A5D" w:rsidRPr="003D7A5D">
      <w:rPr>
        <w:rFonts w:ascii="仿宋_GB2312"/>
        <w:noProof/>
        <w:sz w:val="28"/>
        <w:szCs w:val="28"/>
        <w:lang w:val="zh-CN"/>
      </w:rPr>
      <w:t>-</w:t>
    </w:r>
    <w:r w:rsidR="003D7A5D">
      <w:rPr>
        <w:rFonts w:ascii="仿宋_GB2312"/>
        <w:noProof/>
        <w:sz w:val="28"/>
        <w:szCs w:val="28"/>
      </w:rPr>
      <w:t xml:space="preserve"> 1 -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9CE" w:rsidRDefault="009309CE" w:rsidP="007626EC">
      <w:r>
        <w:separator/>
      </w:r>
    </w:p>
  </w:footnote>
  <w:footnote w:type="continuationSeparator" w:id="1">
    <w:p w:rsidR="009309CE" w:rsidRDefault="009309CE" w:rsidP="00762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6EC"/>
    <w:rsid w:val="000134A1"/>
    <w:rsid w:val="000137CC"/>
    <w:rsid w:val="00044325"/>
    <w:rsid w:val="000713AE"/>
    <w:rsid w:val="000804AE"/>
    <w:rsid w:val="0008673D"/>
    <w:rsid w:val="00093891"/>
    <w:rsid w:val="000A145F"/>
    <w:rsid w:val="000D6B5D"/>
    <w:rsid w:val="000D6E5E"/>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B51AB"/>
    <w:rsid w:val="002110B6"/>
    <w:rsid w:val="00222321"/>
    <w:rsid w:val="002231EE"/>
    <w:rsid w:val="002625DD"/>
    <w:rsid w:val="002B4232"/>
    <w:rsid w:val="002D2E44"/>
    <w:rsid w:val="002D69CD"/>
    <w:rsid w:val="002E0E35"/>
    <w:rsid w:val="002F53E4"/>
    <w:rsid w:val="003238DB"/>
    <w:rsid w:val="0034143A"/>
    <w:rsid w:val="00355D84"/>
    <w:rsid w:val="00381BB6"/>
    <w:rsid w:val="003A4E00"/>
    <w:rsid w:val="003B3B3A"/>
    <w:rsid w:val="003C4E4D"/>
    <w:rsid w:val="003D557B"/>
    <w:rsid w:val="003D79F8"/>
    <w:rsid w:val="003D7A5D"/>
    <w:rsid w:val="003E2225"/>
    <w:rsid w:val="00412104"/>
    <w:rsid w:val="0042383C"/>
    <w:rsid w:val="004261CE"/>
    <w:rsid w:val="00435B86"/>
    <w:rsid w:val="004447B0"/>
    <w:rsid w:val="0044511B"/>
    <w:rsid w:val="004570E5"/>
    <w:rsid w:val="00474DE2"/>
    <w:rsid w:val="00482F79"/>
    <w:rsid w:val="004A5F64"/>
    <w:rsid w:val="00521732"/>
    <w:rsid w:val="005456DD"/>
    <w:rsid w:val="005537A1"/>
    <w:rsid w:val="0057733D"/>
    <w:rsid w:val="005822F3"/>
    <w:rsid w:val="005967E5"/>
    <w:rsid w:val="005A2D5E"/>
    <w:rsid w:val="005B0F5F"/>
    <w:rsid w:val="005C0901"/>
    <w:rsid w:val="005C6BE1"/>
    <w:rsid w:val="005D324D"/>
    <w:rsid w:val="005E0770"/>
    <w:rsid w:val="005E2BE2"/>
    <w:rsid w:val="006016FC"/>
    <w:rsid w:val="006049EF"/>
    <w:rsid w:val="006327A0"/>
    <w:rsid w:val="00646BD6"/>
    <w:rsid w:val="006543E4"/>
    <w:rsid w:val="00694409"/>
    <w:rsid w:val="00694AA8"/>
    <w:rsid w:val="006D2047"/>
    <w:rsid w:val="006E17D4"/>
    <w:rsid w:val="00713853"/>
    <w:rsid w:val="007244FC"/>
    <w:rsid w:val="007626EC"/>
    <w:rsid w:val="00765878"/>
    <w:rsid w:val="00775EB6"/>
    <w:rsid w:val="007B333A"/>
    <w:rsid w:val="007B4B2C"/>
    <w:rsid w:val="007C0D13"/>
    <w:rsid w:val="007D18C5"/>
    <w:rsid w:val="007E237E"/>
    <w:rsid w:val="00802EEB"/>
    <w:rsid w:val="00833576"/>
    <w:rsid w:val="00840D9B"/>
    <w:rsid w:val="0086523E"/>
    <w:rsid w:val="008A4231"/>
    <w:rsid w:val="008E0385"/>
    <w:rsid w:val="008E2777"/>
    <w:rsid w:val="008E6D94"/>
    <w:rsid w:val="008F63B7"/>
    <w:rsid w:val="009266AF"/>
    <w:rsid w:val="009309CE"/>
    <w:rsid w:val="009859BE"/>
    <w:rsid w:val="009922F2"/>
    <w:rsid w:val="009C0EC5"/>
    <w:rsid w:val="009D0520"/>
    <w:rsid w:val="009D330D"/>
    <w:rsid w:val="00A01E92"/>
    <w:rsid w:val="00A27ADE"/>
    <w:rsid w:val="00A51CE0"/>
    <w:rsid w:val="00A93F43"/>
    <w:rsid w:val="00A96099"/>
    <w:rsid w:val="00A96289"/>
    <w:rsid w:val="00AD543F"/>
    <w:rsid w:val="00B50A7C"/>
    <w:rsid w:val="00B61B37"/>
    <w:rsid w:val="00B81B4D"/>
    <w:rsid w:val="00B90EB0"/>
    <w:rsid w:val="00B91579"/>
    <w:rsid w:val="00BA765F"/>
    <w:rsid w:val="00BC1773"/>
    <w:rsid w:val="00BD04A1"/>
    <w:rsid w:val="00BD0CBD"/>
    <w:rsid w:val="00BD69D6"/>
    <w:rsid w:val="00BE2511"/>
    <w:rsid w:val="00BF669D"/>
    <w:rsid w:val="00BF79A0"/>
    <w:rsid w:val="00C0351D"/>
    <w:rsid w:val="00C1637A"/>
    <w:rsid w:val="00C4303D"/>
    <w:rsid w:val="00CC1C5C"/>
    <w:rsid w:val="00CC624D"/>
    <w:rsid w:val="00CE25E0"/>
    <w:rsid w:val="00CE5613"/>
    <w:rsid w:val="00D353AD"/>
    <w:rsid w:val="00D564E8"/>
    <w:rsid w:val="00E15A78"/>
    <w:rsid w:val="00E35907"/>
    <w:rsid w:val="00E6151A"/>
    <w:rsid w:val="00E668E4"/>
    <w:rsid w:val="00E66ADA"/>
    <w:rsid w:val="00E706E6"/>
    <w:rsid w:val="00E7732A"/>
    <w:rsid w:val="00EB24D9"/>
    <w:rsid w:val="00EE146C"/>
    <w:rsid w:val="00EE2088"/>
    <w:rsid w:val="00EF66F7"/>
    <w:rsid w:val="00F0282C"/>
    <w:rsid w:val="00F24C2F"/>
    <w:rsid w:val="00F63A74"/>
    <w:rsid w:val="00F641AE"/>
    <w:rsid w:val="00F80466"/>
    <w:rsid w:val="00FE0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31"/>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 w:type="paragraph" w:styleId="a5">
    <w:name w:val="Balloon Text"/>
    <w:basedOn w:val="a"/>
    <w:link w:val="Char1"/>
    <w:uiPriority w:val="99"/>
    <w:semiHidden/>
    <w:unhideWhenUsed/>
    <w:rsid w:val="007E237E"/>
    <w:rPr>
      <w:sz w:val="18"/>
      <w:szCs w:val="18"/>
    </w:rPr>
  </w:style>
  <w:style w:type="character" w:customStyle="1" w:styleId="Char1">
    <w:name w:val="批注框文本 Char"/>
    <w:basedOn w:val="a0"/>
    <w:link w:val="a5"/>
    <w:uiPriority w:val="99"/>
    <w:semiHidden/>
    <w:rsid w:val="007E237E"/>
    <w:rPr>
      <w:rFonts w:ascii="Times New Roman" w:eastAsia="仿宋_GB2312" w:hAnsi="Times New Roman"/>
      <w:kern w:val="3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FEA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4F37-29C5-4116-936A-BE403EA2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subject/>
  <dc:creator>刘佳</dc:creator>
  <cp:keywords/>
  <dc:description/>
  <cp:lastModifiedBy>土木李江涛</cp:lastModifiedBy>
  <cp:revision>1</cp:revision>
  <cp:lastPrinted>2012-10-18T00:16:00Z</cp:lastPrinted>
  <dcterms:created xsi:type="dcterms:W3CDTF">2012-10-18T02:58:00Z</dcterms:created>
  <dcterms:modified xsi:type="dcterms:W3CDTF">2017-05-02T01:46:00Z</dcterms:modified>
</cp:coreProperties>
</file>